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EBE" w:rsidRPr="0077218B" w:rsidRDefault="00A05040" w:rsidP="00A05040">
      <w:pPr>
        <w:spacing w:after="0" w:line="240" w:lineRule="auto"/>
        <w:ind w:firstLine="0"/>
        <w:jc w:val="center"/>
      </w:pPr>
      <w:r w:rsidRPr="0077218B">
        <w:t>Список</w:t>
      </w:r>
    </w:p>
    <w:p w:rsidR="00A05040" w:rsidRPr="0077218B" w:rsidRDefault="00A05040" w:rsidP="00A05040">
      <w:pPr>
        <w:spacing w:after="0" w:line="240" w:lineRule="auto"/>
        <w:ind w:firstLine="0"/>
        <w:jc w:val="center"/>
        <w:rPr>
          <w:b w:val="0"/>
        </w:rPr>
      </w:pPr>
      <w:r w:rsidRPr="0077218B">
        <w:rPr>
          <w:b w:val="0"/>
        </w:rPr>
        <w:t xml:space="preserve">участников </w:t>
      </w:r>
      <w:proofErr w:type="spellStart"/>
      <w:r w:rsidRPr="0077218B">
        <w:rPr>
          <w:b w:val="0"/>
        </w:rPr>
        <w:t>видеомоста</w:t>
      </w:r>
      <w:proofErr w:type="spellEnd"/>
      <w:r w:rsidRPr="0077218B">
        <w:rPr>
          <w:b w:val="0"/>
        </w:rPr>
        <w:t xml:space="preserve"> </w:t>
      </w:r>
      <w:r w:rsidR="0010797F" w:rsidRPr="0077218B">
        <w:rPr>
          <w:b w:val="0"/>
        </w:rPr>
        <w:t>«</w:t>
      </w:r>
      <w:r w:rsidRPr="0077218B">
        <w:rPr>
          <w:b w:val="0"/>
        </w:rPr>
        <w:t>Томск-Бишкек</w:t>
      </w:r>
      <w:r w:rsidR="0010797F" w:rsidRPr="0077218B">
        <w:rPr>
          <w:b w:val="0"/>
        </w:rPr>
        <w:t>»</w:t>
      </w:r>
    </w:p>
    <w:p w:rsidR="0077218B" w:rsidRPr="0077218B" w:rsidRDefault="0077218B" w:rsidP="00A05040">
      <w:pPr>
        <w:spacing w:after="0" w:line="240" w:lineRule="auto"/>
        <w:ind w:firstLine="0"/>
        <w:jc w:val="center"/>
        <w:rPr>
          <w:b w:val="0"/>
        </w:rPr>
      </w:pPr>
      <w:r w:rsidRPr="0077218B">
        <w:rPr>
          <w:b w:val="0"/>
        </w:rPr>
        <w:t>«Университеты как площадки формирования ценностей и смыслов солидарного межнационального и межконфессионального существования»</w:t>
      </w:r>
    </w:p>
    <w:p w:rsidR="0077218B" w:rsidRDefault="0077218B" w:rsidP="00A05040">
      <w:pPr>
        <w:spacing w:after="0" w:line="240" w:lineRule="auto"/>
        <w:ind w:firstLine="0"/>
        <w:jc w:val="center"/>
      </w:pPr>
    </w:p>
    <w:p w:rsidR="0077218B" w:rsidRDefault="007D03E1" w:rsidP="0077218B">
      <w:pPr>
        <w:spacing w:after="0" w:line="240" w:lineRule="auto"/>
        <w:ind w:firstLine="0"/>
        <w:jc w:val="left"/>
      </w:pPr>
      <w:r>
        <w:t xml:space="preserve">Россия, </w:t>
      </w:r>
      <w:r w:rsidR="0077218B">
        <w:t>г. Томск</w:t>
      </w:r>
      <w:r>
        <w:t>:</w:t>
      </w:r>
    </w:p>
    <w:p w:rsidR="0077218B" w:rsidRDefault="0077218B" w:rsidP="00A05040">
      <w:pPr>
        <w:spacing w:after="0" w:line="240" w:lineRule="auto"/>
        <w:ind w:firstLine="0"/>
        <w:jc w:val="center"/>
      </w:pPr>
    </w:p>
    <w:p w:rsidR="0077218B" w:rsidRPr="0077218B" w:rsidRDefault="0077218B" w:rsidP="0077218B">
      <w:pPr>
        <w:pStyle w:val="a3"/>
        <w:numPr>
          <w:ilvl w:val="0"/>
          <w:numId w:val="2"/>
        </w:numPr>
        <w:spacing w:line="240" w:lineRule="auto"/>
        <w:rPr>
          <w:b w:val="0"/>
        </w:rPr>
      </w:pPr>
      <w:r w:rsidRPr="0077218B">
        <w:t>ДАНЕЙКИН Юрий Викторович</w:t>
      </w:r>
      <w:r w:rsidRPr="0077218B">
        <w:rPr>
          <w:b w:val="0"/>
        </w:rPr>
        <w:t>, начальник учебно-методического управления НИ ТПУ;</w:t>
      </w:r>
    </w:p>
    <w:p w:rsidR="0077218B" w:rsidRDefault="0077218B" w:rsidP="0077218B">
      <w:pPr>
        <w:pStyle w:val="a3"/>
        <w:numPr>
          <w:ilvl w:val="0"/>
          <w:numId w:val="2"/>
        </w:numPr>
        <w:spacing w:line="240" w:lineRule="auto"/>
        <w:rPr>
          <w:b w:val="0"/>
        </w:rPr>
      </w:pPr>
      <w:r w:rsidRPr="0077218B">
        <w:t xml:space="preserve">МАСЛОВА Наталья </w:t>
      </w:r>
      <w:proofErr w:type="spellStart"/>
      <w:r w:rsidRPr="0077218B">
        <w:t>Рудегеровна</w:t>
      </w:r>
      <w:proofErr w:type="spellEnd"/>
      <w:r w:rsidRPr="0077218B">
        <w:rPr>
          <w:b w:val="0"/>
        </w:rPr>
        <w:t>, советник губернатора Томской области;</w:t>
      </w:r>
    </w:p>
    <w:p w:rsidR="0077218B" w:rsidRDefault="0077218B" w:rsidP="0077218B">
      <w:pPr>
        <w:pStyle w:val="a3"/>
        <w:numPr>
          <w:ilvl w:val="0"/>
          <w:numId w:val="2"/>
        </w:numPr>
        <w:spacing w:line="240" w:lineRule="auto"/>
        <w:rPr>
          <w:b w:val="0"/>
        </w:rPr>
      </w:pPr>
      <w:r w:rsidRPr="0077218B">
        <w:t>КИРИЛЛОВ Николай Петрович</w:t>
      </w:r>
      <w:r w:rsidRPr="0077218B">
        <w:rPr>
          <w:b w:val="0"/>
        </w:rPr>
        <w:t>, председатель некоммерческого партнерства по содействию в защите прав и национальных интересов «Ассамблея народов Томской области», доктор философских наук, профессор НИ ТПУ</w:t>
      </w:r>
      <w:r>
        <w:rPr>
          <w:b w:val="0"/>
        </w:rPr>
        <w:t>;</w:t>
      </w:r>
    </w:p>
    <w:p w:rsidR="0077218B" w:rsidRDefault="0077218B" w:rsidP="0077218B">
      <w:pPr>
        <w:pStyle w:val="a3"/>
        <w:numPr>
          <w:ilvl w:val="0"/>
          <w:numId w:val="2"/>
        </w:numPr>
        <w:spacing w:line="240" w:lineRule="auto"/>
        <w:rPr>
          <w:b w:val="0"/>
        </w:rPr>
      </w:pPr>
      <w:r w:rsidRPr="0077218B">
        <w:t>АВАНЕСОВ Сергей Сергеевич</w:t>
      </w:r>
      <w:r w:rsidRPr="0077218B">
        <w:rPr>
          <w:b w:val="0"/>
        </w:rPr>
        <w:t>, доктор философских наук, профессор, заведующий кафедрой философской и педагогической антропологии ТГПУ</w:t>
      </w:r>
      <w:r>
        <w:rPr>
          <w:b w:val="0"/>
        </w:rPr>
        <w:t>;</w:t>
      </w:r>
    </w:p>
    <w:p w:rsidR="0077218B" w:rsidRDefault="0077218B" w:rsidP="0077218B">
      <w:pPr>
        <w:pStyle w:val="a3"/>
        <w:numPr>
          <w:ilvl w:val="0"/>
          <w:numId w:val="2"/>
        </w:numPr>
        <w:spacing w:line="240" w:lineRule="auto"/>
        <w:rPr>
          <w:b w:val="0"/>
        </w:rPr>
      </w:pPr>
      <w:r w:rsidRPr="0077218B">
        <w:t>ЛУКЬЯНОВА</w:t>
      </w:r>
      <w:r w:rsidRPr="0077218B">
        <w:rPr>
          <w:b w:val="0"/>
        </w:rPr>
        <w:t xml:space="preserve"> </w:t>
      </w:r>
      <w:r w:rsidRPr="0077218B">
        <w:t>Наталия Александровна</w:t>
      </w:r>
      <w:r w:rsidRPr="0077218B">
        <w:rPr>
          <w:b w:val="0"/>
        </w:rPr>
        <w:t>, доктор философских наук, заведующая кафедрой социальных коммуникаций НИ ТПУ</w:t>
      </w:r>
      <w:r>
        <w:rPr>
          <w:b w:val="0"/>
        </w:rPr>
        <w:t>;</w:t>
      </w:r>
    </w:p>
    <w:p w:rsidR="0077218B" w:rsidRPr="0077218B" w:rsidRDefault="007D03E1" w:rsidP="007D03E1">
      <w:pPr>
        <w:pStyle w:val="a3"/>
        <w:numPr>
          <w:ilvl w:val="0"/>
          <w:numId w:val="2"/>
        </w:numPr>
        <w:spacing w:line="240" w:lineRule="auto"/>
        <w:rPr>
          <w:b w:val="0"/>
        </w:rPr>
      </w:pPr>
      <w:r w:rsidRPr="007D03E1">
        <w:t>МУХАМЕДЖАНОВ</w:t>
      </w:r>
      <w:r w:rsidRPr="007D03E1">
        <w:rPr>
          <w:b w:val="0"/>
        </w:rPr>
        <w:t xml:space="preserve"> </w:t>
      </w:r>
      <w:proofErr w:type="spellStart"/>
      <w:r w:rsidRPr="007D03E1">
        <w:t>Адилет</w:t>
      </w:r>
      <w:proofErr w:type="spellEnd"/>
      <w:r w:rsidRPr="007D03E1">
        <w:t xml:space="preserve"> </w:t>
      </w:r>
      <w:proofErr w:type="spellStart"/>
      <w:r w:rsidRPr="007D03E1">
        <w:t>Туратбекович</w:t>
      </w:r>
      <w:proofErr w:type="spellEnd"/>
      <w:r w:rsidRPr="007D03E1">
        <w:rPr>
          <w:b w:val="0"/>
        </w:rPr>
        <w:t>, выпускник магистратуры ИФВТ, НИ ТПУ</w:t>
      </w:r>
    </w:p>
    <w:p w:rsidR="00A05040" w:rsidRDefault="007D03E1" w:rsidP="007D03E1">
      <w:pPr>
        <w:spacing w:after="0" w:line="240" w:lineRule="auto"/>
        <w:ind w:firstLine="0"/>
        <w:jc w:val="left"/>
      </w:pPr>
      <w:proofErr w:type="spellStart"/>
      <w:r>
        <w:t>Кыргызтан</w:t>
      </w:r>
      <w:proofErr w:type="spellEnd"/>
      <w:r>
        <w:t xml:space="preserve">, </w:t>
      </w:r>
      <w:r w:rsidR="00A05040">
        <w:t>г. Бишкек</w:t>
      </w:r>
      <w:r>
        <w:t>:</w:t>
      </w:r>
    </w:p>
    <w:p w:rsidR="00A05040" w:rsidRDefault="00A05040" w:rsidP="00A05040">
      <w:pPr>
        <w:spacing w:after="0" w:line="240" w:lineRule="auto"/>
        <w:ind w:firstLine="0"/>
        <w:jc w:val="center"/>
      </w:pPr>
    </w:p>
    <w:p w:rsidR="007D03E1" w:rsidRPr="007D03E1" w:rsidRDefault="007D03E1" w:rsidP="007D03E1">
      <w:pPr>
        <w:pStyle w:val="a3"/>
        <w:numPr>
          <w:ilvl w:val="0"/>
          <w:numId w:val="2"/>
        </w:numPr>
        <w:spacing w:line="240" w:lineRule="auto"/>
        <w:rPr>
          <w:b w:val="0"/>
        </w:rPr>
      </w:pPr>
      <w:r w:rsidRPr="007D03E1">
        <w:t>СЕРНЕЦКИЙ Олег Богданович</w:t>
      </w:r>
      <w:r>
        <w:t xml:space="preserve">, </w:t>
      </w:r>
      <w:r w:rsidRPr="007D03E1">
        <w:rPr>
          <w:b w:val="0"/>
        </w:rPr>
        <w:t xml:space="preserve">исполнительный директор ОФ «Единство»; </w:t>
      </w:r>
    </w:p>
    <w:p w:rsidR="00A05040" w:rsidRPr="00A05040" w:rsidRDefault="0077218B" w:rsidP="00A05040">
      <w:pPr>
        <w:pStyle w:val="a3"/>
        <w:numPr>
          <w:ilvl w:val="0"/>
          <w:numId w:val="2"/>
        </w:numPr>
        <w:spacing w:line="240" w:lineRule="auto"/>
      </w:pPr>
      <w:r w:rsidRPr="0077218B">
        <w:t>МАСАУЛОВ Сергей Иванович</w:t>
      </w:r>
      <w:r w:rsidR="007D03E1">
        <w:t>,</w:t>
      </w:r>
      <w:r w:rsidRPr="007D03E1">
        <w:t xml:space="preserve"> </w:t>
      </w:r>
      <w:r w:rsidRPr="007D03E1">
        <w:rPr>
          <w:b w:val="0"/>
        </w:rPr>
        <w:t>д</w:t>
      </w:r>
      <w:r w:rsidR="00A05040" w:rsidRPr="007D03E1">
        <w:rPr>
          <w:b w:val="0"/>
        </w:rPr>
        <w:t>иректор Центра перспективных исследований РИСИ (российского института стратегических исследований) доктор философии</w:t>
      </w:r>
      <w:r w:rsidR="00A05040" w:rsidRPr="007D03E1">
        <w:t>;</w:t>
      </w:r>
    </w:p>
    <w:p w:rsidR="00A05040" w:rsidRPr="00A05040" w:rsidRDefault="007D03E1" w:rsidP="00A05040">
      <w:pPr>
        <w:pStyle w:val="a3"/>
        <w:numPr>
          <w:ilvl w:val="0"/>
          <w:numId w:val="2"/>
        </w:numPr>
        <w:spacing w:line="240" w:lineRule="auto"/>
      </w:pPr>
      <w:r w:rsidRPr="007D03E1">
        <w:t xml:space="preserve">ЖЭЭНБЕКОВ Эмиль </w:t>
      </w:r>
      <w:proofErr w:type="spellStart"/>
      <w:r w:rsidRPr="007D03E1">
        <w:t>Таштанович</w:t>
      </w:r>
      <w:proofErr w:type="spellEnd"/>
      <w:r>
        <w:t>,</w:t>
      </w:r>
      <w:r w:rsidRPr="007D03E1">
        <w:t xml:space="preserve"> </w:t>
      </w:r>
      <w:r w:rsidRPr="007D03E1">
        <w:rPr>
          <w:b w:val="0"/>
        </w:rPr>
        <w:t>н</w:t>
      </w:r>
      <w:r w:rsidR="00A05040" w:rsidRPr="007D03E1">
        <w:rPr>
          <w:b w:val="0"/>
        </w:rPr>
        <w:t xml:space="preserve">ачальник отдела Главного 10-го Управления МВД </w:t>
      </w:r>
      <w:proofErr w:type="gramStart"/>
      <w:r w:rsidR="00A05040" w:rsidRPr="007D03E1">
        <w:rPr>
          <w:b w:val="0"/>
        </w:rPr>
        <w:t>КР</w:t>
      </w:r>
      <w:proofErr w:type="gramEnd"/>
      <w:r w:rsidR="00A05040" w:rsidRPr="007D03E1">
        <w:rPr>
          <w:b w:val="0"/>
        </w:rPr>
        <w:t xml:space="preserve"> полковник;</w:t>
      </w:r>
    </w:p>
    <w:p w:rsidR="00A05040" w:rsidRPr="007D03E1" w:rsidRDefault="007D03E1" w:rsidP="00A05040">
      <w:pPr>
        <w:pStyle w:val="a3"/>
        <w:numPr>
          <w:ilvl w:val="0"/>
          <w:numId w:val="2"/>
        </w:numPr>
        <w:spacing w:line="240" w:lineRule="auto"/>
        <w:rPr>
          <w:b w:val="0"/>
        </w:rPr>
      </w:pPr>
      <w:r w:rsidRPr="007D03E1">
        <w:t>ШКОЛЬНЫЙ Владимир Александрович</w:t>
      </w:r>
      <w:r>
        <w:t xml:space="preserve">, </w:t>
      </w:r>
      <w:r w:rsidRPr="007D03E1">
        <w:rPr>
          <w:b w:val="0"/>
        </w:rPr>
        <w:t>э</w:t>
      </w:r>
      <w:r w:rsidR="00A05040" w:rsidRPr="007D03E1">
        <w:rPr>
          <w:b w:val="0"/>
        </w:rPr>
        <w:t>ксперт в области противодействия религиозному экстремизму в молодежной среде, преподаватель КРСУ кафедры ЮНЕСКО  кандидат психологических наук</w:t>
      </w:r>
      <w:r w:rsidRPr="007D03E1">
        <w:rPr>
          <w:b w:val="0"/>
        </w:rPr>
        <w:t>;</w:t>
      </w:r>
      <w:r w:rsidR="00A05040" w:rsidRPr="007D03E1">
        <w:rPr>
          <w:b w:val="0"/>
        </w:rPr>
        <w:t xml:space="preserve"> </w:t>
      </w:r>
    </w:p>
    <w:p w:rsidR="00A05040" w:rsidRPr="007D03E1" w:rsidRDefault="007D03E1" w:rsidP="00A05040">
      <w:pPr>
        <w:pStyle w:val="a3"/>
        <w:numPr>
          <w:ilvl w:val="0"/>
          <w:numId w:val="2"/>
        </w:numPr>
        <w:spacing w:line="240" w:lineRule="auto"/>
        <w:rPr>
          <w:b w:val="0"/>
        </w:rPr>
      </w:pPr>
      <w:r w:rsidRPr="007D03E1">
        <w:t xml:space="preserve"> ТОКТОСУНОВА Эльмира </w:t>
      </w:r>
      <w:proofErr w:type="spellStart"/>
      <w:r w:rsidRPr="007D03E1">
        <w:t>Сатывалдиевна</w:t>
      </w:r>
      <w:proofErr w:type="spellEnd"/>
      <w:r w:rsidRPr="007D03E1">
        <w:t xml:space="preserve">, </w:t>
      </w:r>
      <w:r w:rsidRPr="007D03E1">
        <w:rPr>
          <w:b w:val="0"/>
        </w:rPr>
        <w:t>п</w:t>
      </w:r>
      <w:r w:rsidR="00A05040" w:rsidRPr="007D03E1">
        <w:rPr>
          <w:b w:val="0"/>
        </w:rPr>
        <w:t>реподаватель кафедры философии МУК (Международный университет Кыргызстана) кандидат политических наук;</w:t>
      </w:r>
    </w:p>
    <w:p w:rsidR="00A05040" w:rsidRPr="00A05040" w:rsidRDefault="007D03E1" w:rsidP="00A05040">
      <w:pPr>
        <w:pStyle w:val="a3"/>
        <w:numPr>
          <w:ilvl w:val="0"/>
          <w:numId w:val="2"/>
        </w:numPr>
        <w:spacing w:line="240" w:lineRule="auto"/>
      </w:pPr>
      <w:r w:rsidRPr="007D03E1">
        <w:t xml:space="preserve"> ЛАЗАРЕНКО Дмитрий Сергеевич, </w:t>
      </w:r>
      <w:r w:rsidRPr="007D03E1">
        <w:rPr>
          <w:b w:val="0"/>
        </w:rPr>
        <w:t>а</w:t>
      </w:r>
      <w:r w:rsidR="00A05040" w:rsidRPr="007D03E1">
        <w:rPr>
          <w:b w:val="0"/>
        </w:rPr>
        <w:t xml:space="preserve">спирант Восточного университета им. М. </w:t>
      </w:r>
      <w:proofErr w:type="spellStart"/>
      <w:r w:rsidR="00A05040" w:rsidRPr="007D03E1">
        <w:rPr>
          <w:b w:val="0"/>
        </w:rPr>
        <w:t>Кашгари-Барскани</w:t>
      </w:r>
      <w:proofErr w:type="spellEnd"/>
      <w:r w:rsidR="00A05040" w:rsidRPr="007D03E1">
        <w:rPr>
          <w:b w:val="0"/>
        </w:rPr>
        <w:t>;</w:t>
      </w:r>
    </w:p>
    <w:p w:rsidR="00A05040" w:rsidRPr="007D03E1" w:rsidRDefault="007D03E1" w:rsidP="00A05040">
      <w:pPr>
        <w:pStyle w:val="a3"/>
        <w:numPr>
          <w:ilvl w:val="0"/>
          <w:numId w:val="2"/>
        </w:numPr>
        <w:spacing w:line="240" w:lineRule="auto"/>
        <w:rPr>
          <w:b w:val="0"/>
        </w:rPr>
      </w:pPr>
      <w:r>
        <w:t xml:space="preserve"> </w:t>
      </w:r>
      <w:r w:rsidRPr="007D03E1">
        <w:t xml:space="preserve">ШАРШЕЕВА </w:t>
      </w:r>
      <w:proofErr w:type="spellStart"/>
      <w:r w:rsidRPr="007D03E1">
        <w:t>Миргуль</w:t>
      </w:r>
      <w:proofErr w:type="spellEnd"/>
      <w:r>
        <w:t>,</w:t>
      </w:r>
      <w:r w:rsidRPr="007D03E1">
        <w:t xml:space="preserve"> </w:t>
      </w:r>
      <w:r w:rsidRPr="007D03E1">
        <w:rPr>
          <w:b w:val="0"/>
        </w:rPr>
        <w:t>с</w:t>
      </w:r>
      <w:r w:rsidR="00A05040" w:rsidRPr="007D03E1">
        <w:rPr>
          <w:b w:val="0"/>
        </w:rPr>
        <w:t>тудентка IV курса кафедры ЮНЕСКО по изучению мировых культур и религий факультета международных отношений КРСУ им. Б. Ельцина;</w:t>
      </w:r>
    </w:p>
    <w:p w:rsidR="00A05040" w:rsidRPr="007D03E1" w:rsidRDefault="007D03E1" w:rsidP="00A05040">
      <w:pPr>
        <w:pStyle w:val="a3"/>
        <w:numPr>
          <w:ilvl w:val="0"/>
          <w:numId w:val="2"/>
        </w:numPr>
        <w:spacing w:line="240" w:lineRule="auto"/>
        <w:rPr>
          <w:b w:val="0"/>
        </w:rPr>
      </w:pPr>
      <w:r>
        <w:lastRenderedPageBreak/>
        <w:t xml:space="preserve"> </w:t>
      </w:r>
      <w:r w:rsidRPr="007D03E1">
        <w:t>БЕГЧИН Денис</w:t>
      </w:r>
      <w:r>
        <w:t>,</w:t>
      </w:r>
      <w:r w:rsidRPr="007D03E1">
        <w:t xml:space="preserve"> </w:t>
      </w:r>
      <w:r w:rsidRPr="007D03E1">
        <w:rPr>
          <w:b w:val="0"/>
        </w:rPr>
        <w:t>с</w:t>
      </w:r>
      <w:r w:rsidR="00A05040" w:rsidRPr="007D03E1">
        <w:rPr>
          <w:b w:val="0"/>
        </w:rPr>
        <w:t>тудент IV курса кафедры ЮНЕСКО по изучению мировых культур и религий факультета международных отношений КРСУ им. Б. Ельцина;</w:t>
      </w:r>
    </w:p>
    <w:p w:rsidR="00A05040" w:rsidRPr="007D03E1" w:rsidRDefault="007D03E1" w:rsidP="0010797F">
      <w:pPr>
        <w:pStyle w:val="a3"/>
        <w:numPr>
          <w:ilvl w:val="0"/>
          <w:numId w:val="2"/>
        </w:numPr>
        <w:spacing w:line="240" w:lineRule="auto"/>
      </w:pPr>
      <w:r>
        <w:t xml:space="preserve"> </w:t>
      </w:r>
      <w:r w:rsidRPr="007D03E1">
        <w:t>РУЖИЧКА Яна</w:t>
      </w:r>
      <w:r>
        <w:t>,</w:t>
      </w:r>
      <w:r w:rsidRPr="007D03E1">
        <w:t xml:space="preserve"> </w:t>
      </w:r>
      <w:r w:rsidRPr="007D03E1">
        <w:rPr>
          <w:b w:val="0"/>
        </w:rPr>
        <w:t>с</w:t>
      </w:r>
      <w:r w:rsidR="00A05040" w:rsidRPr="007D03E1">
        <w:rPr>
          <w:b w:val="0"/>
        </w:rPr>
        <w:t>тудентка IV курса кафедры ЮНЕСКО по изучению мировых культур и религий факультета международных отношений КРСУ им. Б. Ельцина</w:t>
      </w:r>
      <w:r w:rsidR="0010797F" w:rsidRPr="007D03E1">
        <w:rPr>
          <w:b w:val="0"/>
        </w:rPr>
        <w:t>;</w:t>
      </w:r>
    </w:p>
    <w:p w:rsidR="0010797F" w:rsidRPr="007D03E1" w:rsidRDefault="0010797F" w:rsidP="0010797F">
      <w:pPr>
        <w:pStyle w:val="a3"/>
        <w:numPr>
          <w:ilvl w:val="0"/>
          <w:numId w:val="2"/>
        </w:numPr>
        <w:spacing w:line="240" w:lineRule="auto"/>
      </w:pPr>
      <w:r w:rsidRPr="007D03E1">
        <w:t xml:space="preserve"> </w:t>
      </w:r>
      <w:r w:rsidR="007D03E1" w:rsidRPr="007D03E1">
        <w:t xml:space="preserve">АБДЫМОМУНОВ </w:t>
      </w:r>
      <w:proofErr w:type="spellStart"/>
      <w:r w:rsidR="007D03E1" w:rsidRPr="007D03E1">
        <w:t>Кадырбек</w:t>
      </w:r>
      <w:proofErr w:type="spellEnd"/>
      <w:r w:rsidR="007D03E1">
        <w:t>,</w:t>
      </w:r>
      <w:r w:rsidR="007D03E1" w:rsidRPr="007D03E1">
        <w:t xml:space="preserve"> </w:t>
      </w:r>
      <w:r w:rsidR="007D03E1" w:rsidRPr="007D03E1">
        <w:rPr>
          <w:b w:val="0"/>
        </w:rPr>
        <w:t>с</w:t>
      </w:r>
      <w:r w:rsidRPr="007D03E1">
        <w:rPr>
          <w:b w:val="0"/>
        </w:rPr>
        <w:t>тудент II курса кафедры философии Международного университета Кыргызстана;</w:t>
      </w:r>
    </w:p>
    <w:p w:rsidR="0010797F" w:rsidRPr="007D03E1" w:rsidRDefault="0010797F" w:rsidP="0010797F">
      <w:pPr>
        <w:pStyle w:val="a3"/>
        <w:numPr>
          <w:ilvl w:val="0"/>
          <w:numId w:val="2"/>
        </w:numPr>
        <w:spacing w:line="240" w:lineRule="auto"/>
      </w:pPr>
      <w:r w:rsidRPr="007D03E1">
        <w:t xml:space="preserve"> </w:t>
      </w:r>
      <w:r w:rsidR="007D03E1" w:rsidRPr="007D03E1">
        <w:t>АБДЫЛДАЕВА Алина</w:t>
      </w:r>
      <w:r w:rsidR="007D03E1">
        <w:t>,</w:t>
      </w:r>
      <w:r w:rsidR="007D03E1" w:rsidRPr="007D03E1">
        <w:t xml:space="preserve"> </w:t>
      </w:r>
      <w:r w:rsidR="007D03E1" w:rsidRPr="007D03E1">
        <w:rPr>
          <w:b w:val="0"/>
        </w:rPr>
        <w:t>с</w:t>
      </w:r>
      <w:r w:rsidRPr="007D03E1">
        <w:rPr>
          <w:b w:val="0"/>
        </w:rPr>
        <w:t>тудентка II курса кафедры философии Международного университета Кыргызстана;</w:t>
      </w:r>
    </w:p>
    <w:p w:rsidR="0010797F" w:rsidRDefault="0010797F" w:rsidP="0010797F">
      <w:pPr>
        <w:pStyle w:val="a3"/>
        <w:numPr>
          <w:ilvl w:val="0"/>
          <w:numId w:val="2"/>
        </w:numPr>
        <w:spacing w:line="240" w:lineRule="auto"/>
        <w:rPr>
          <w:b w:val="0"/>
        </w:rPr>
      </w:pPr>
      <w:r w:rsidRPr="007D03E1">
        <w:t xml:space="preserve"> </w:t>
      </w:r>
      <w:r w:rsidR="007D03E1" w:rsidRPr="007D03E1">
        <w:t xml:space="preserve">САТЫБАЛДИЕВ </w:t>
      </w:r>
      <w:proofErr w:type="spellStart"/>
      <w:r w:rsidR="007D03E1" w:rsidRPr="007D03E1">
        <w:t>Залкар</w:t>
      </w:r>
      <w:proofErr w:type="spellEnd"/>
      <w:r w:rsidR="007D03E1">
        <w:t>,</w:t>
      </w:r>
      <w:r w:rsidR="007D03E1" w:rsidRPr="007D03E1">
        <w:t xml:space="preserve"> </w:t>
      </w:r>
      <w:r w:rsidR="007D03E1" w:rsidRPr="007D03E1">
        <w:rPr>
          <w:b w:val="0"/>
        </w:rPr>
        <w:t>с</w:t>
      </w:r>
      <w:r w:rsidRPr="007D03E1">
        <w:rPr>
          <w:b w:val="0"/>
        </w:rPr>
        <w:t xml:space="preserve">тудент II курса Восточного университета им. М. </w:t>
      </w:r>
      <w:proofErr w:type="spellStart"/>
      <w:r w:rsidRPr="007D03E1">
        <w:rPr>
          <w:b w:val="0"/>
        </w:rPr>
        <w:t>Кашгари-Барскани</w:t>
      </w:r>
      <w:proofErr w:type="spellEnd"/>
      <w:r w:rsidRPr="007D03E1">
        <w:rPr>
          <w:b w:val="0"/>
        </w:rPr>
        <w:t xml:space="preserve"> направления «Международные отношения»</w:t>
      </w:r>
      <w:r w:rsidR="007D03E1">
        <w:rPr>
          <w:b w:val="0"/>
        </w:rPr>
        <w:t>.</w:t>
      </w:r>
    </w:p>
    <w:p w:rsidR="00547F84" w:rsidRDefault="00547F84" w:rsidP="00547F84">
      <w:pPr>
        <w:spacing w:line="240" w:lineRule="auto"/>
        <w:ind w:left="709" w:firstLine="0"/>
        <w:rPr>
          <w:b w:val="0"/>
        </w:rPr>
      </w:pPr>
    </w:p>
    <w:p w:rsidR="00547F84" w:rsidRPr="00547F84" w:rsidRDefault="00547F84" w:rsidP="00547F84">
      <w:pPr>
        <w:spacing w:line="240" w:lineRule="auto"/>
        <w:ind w:left="709" w:firstLine="0"/>
      </w:pPr>
      <w:bookmarkStart w:id="0" w:name="_GoBack"/>
      <w:r w:rsidRPr="00547F84">
        <w:t>Оргкомитет Круглого стола.</w:t>
      </w:r>
    </w:p>
    <w:bookmarkEnd w:id="0"/>
    <w:p w:rsidR="00A05040" w:rsidRDefault="00A05040" w:rsidP="00A05040">
      <w:pPr>
        <w:spacing w:line="276" w:lineRule="auto"/>
        <w:rPr>
          <w:b w:val="0"/>
        </w:rPr>
      </w:pPr>
    </w:p>
    <w:p w:rsidR="00A05040" w:rsidRPr="00A05040" w:rsidRDefault="00A05040" w:rsidP="00A05040"/>
    <w:sectPr w:rsidR="00A05040" w:rsidRPr="00A05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52B38"/>
    <w:multiLevelType w:val="hybridMultilevel"/>
    <w:tmpl w:val="16AE88EC"/>
    <w:lvl w:ilvl="0" w:tplc="09BE00F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9B4C99"/>
    <w:multiLevelType w:val="hybridMultilevel"/>
    <w:tmpl w:val="80DC0BD6"/>
    <w:lvl w:ilvl="0" w:tplc="2FCCEB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040"/>
    <w:rsid w:val="0010797F"/>
    <w:rsid w:val="003A740B"/>
    <w:rsid w:val="00547F84"/>
    <w:rsid w:val="0072522E"/>
    <w:rsid w:val="0077218B"/>
    <w:rsid w:val="00783F32"/>
    <w:rsid w:val="007D03E1"/>
    <w:rsid w:val="00A05040"/>
    <w:rsid w:val="00F1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b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22E"/>
    <w:pPr>
      <w:spacing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0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b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22E"/>
    <w:pPr>
      <w:spacing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2016-06-16T02:26:00Z</dcterms:created>
  <dcterms:modified xsi:type="dcterms:W3CDTF">2016-06-16T02:27:00Z</dcterms:modified>
</cp:coreProperties>
</file>